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rPr>
          <w:rFonts w:eastAsiaTheme="minorEastAsia" w:cs="Times New Roman"/>
          <w:sz w:val="32"/>
          <w:szCs w:val="32"/>
          <w:lang w:eastAsia="ja-JP"/>
        </w:rPr>
      </w:pPr>
      <w:bookmarkStart w:id="0" w:name="_GoBack"/>
      <w:bookmarkEnd w:id="0"/>
      <w:proofErr w:type="spellStart"/>
      <w:r>
        <w:rPr>
          <w:rFonts w:eastAsiaTheme="minorEastAsia" w:cs="Times New Roman"/>
          <w:sz w:val="32"/>
          <w:szCs w:val="32"/>
          <w:lang w:eastAsia="ja-JP"/>
        </w:rPr>
        <w:t>Dear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Sir/Madam,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> 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rPr>
          <w:rFonts w:eastAsiaTheme="minorEastAsia" w:cs="Times New Roman"/>
          <w:sz w:val="32"/>
          <w:szCs w:val="32"/>
          <w:lang w:eastAsia="ja-JP"/>
        </w:rPr>
      </w:pPr>
      <w:proofErr w:type="spellStart"/>
      <w:r>
        <w:rPr>
          <w:rFonts w:eastAsiaTheme="minorEastAsia" w:cs="Times New Roman"/>
          <w:sz w:val="32"/>
          <w:szCs w:val="32"/>
          <w:lang w:eastAsia="ja-JP"/>
        </w:rPr>
        <w:t>This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is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response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Anne Westerberg,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who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on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behalf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Institutet for språk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folkminnen has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criticized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our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change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request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regarding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status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Elfdalian. I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disagree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with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on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number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points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will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here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try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elucidate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why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>.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 xml:space="preserve">Westerberg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argues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if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Elfdalian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had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been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spoken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Norway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it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would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have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been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looked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upon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as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Norwegian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dialect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therefore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cannot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classify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as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. 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This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comparison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inappropriate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for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two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reasons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>: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ind w:left="96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>1.</w:t>
      </w:r>
      <w:r>
        <w:rPr>
          <w:rFonts w:eastAsiaTheme="minorEastAsia" w:cs="Times New Roman"/>
          <w:sz w:val="18"/>
          <w:szCs w:val="18"/>
          <w:lang w:eastAsia="ja-JP"/>
        </w:rPr>
        <w:t xml:space="preserve">      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First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Norwegian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definition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 ”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dialect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” is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relatively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broad,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encompasses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amount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diversity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many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other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countries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would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correspond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 ”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>”. 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ind w:left="96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>2.</w:t>
      </w:r>
      <w:r>
        <w:rPr>
          <w:rFonts w:eastAsiaTheme="minorEastAsia" w:cs="Times New Roman"/>
          <w:sz w:val="18"/>
          <w:szCs w:val="18"/>
          <w:lang w:eastAsia="ja-JP"/>
        </w:rPr>
        <w:t xml:space="preserve">       </w:t>
      </w:r>
      <w:r>
        <w:rPr>
          <w:rFonts w:eastAsiaTheme="minorEastAsia" w:cs="Times New Roman"/>
          <w:sz w:val="32"/>
          <w:szCs w:val="32"/>
          <w:lang w:eastAsia="ja-JP"/>
        </w:rPr>
        <w:t xml:space="preserve">Second,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had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Elfdalian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been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spoken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Norway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people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would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have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had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more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freedom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use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their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dialect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public, as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Norway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society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considerably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more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tolerant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Sweden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when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comes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dialect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use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the public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sphere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where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can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be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used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more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or less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freely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. In Sweden,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however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suppression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linguistic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diversity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codified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national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laws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regulations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can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therefore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only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be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circumvented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by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giving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Elfdalian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official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status as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minority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or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provincial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such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Yiddish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Saami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>.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 xml:space="preserve">Westerberg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argues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”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most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linguists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not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familiar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with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Älvdalska”,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therefore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incapable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agreeing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classifies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as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>.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ind w:left="96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>1.</w:t>
      </w:r>
      <w:r>
        <w:rPr>
          <w:rFonts w:eastAsiaTheme="minorEastAsia" w:cs="Times New Roman"/>
          <w:sz w:val="18"/>
          <w:szCs w:val="18"/>
          <w:lang w:eastAsia="ja-JP"/>
        </w:rPr>
        <w:t xml:space="preserve">      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This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sounds like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wishful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thinking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.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truth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more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more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linguists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learning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about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Elfdalian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most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linguists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do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know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consider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it on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linguistic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grounds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be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closer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dialect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>.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ind w:left="96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lastRenderedPageBreak/>
        <w:t> 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rPr>
          <w:rFonts w:eastAsiaTheme="minorEastAsia" w:cs="Times New Roman"/>
          <w:sz w:val="32"/>
          <w:szCs w:val="32"/>
          <w:lang w:eastAsia="ja-JP"/>
        </w:rPr>
      </w:pPr>
      <w:proofErr w:type="spellStart"/>
      <w:r>
        <w:rPr>
          <w:rFonts w:eastAsiaTheme="minorEastAsia" w:cs="Times New Roman"/>
          <w:sz w:val="32"/>
          <w:szCs w:val="32"/>
          <w:lang w:eastAsia="ja-JP"/>
        </w:rPr>
        <w:t>She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further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argues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”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many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most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characteristic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features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latter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receding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or absent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today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especially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young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middle-aged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speakers”.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ind w:left="96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>1.</w:t>
      </w:r>
      <w:r>
        <w:rPr>
          <w:rFonts w:eastAsiaTheme="minorEastAsia" w:cs="Times New Roman"/>
          <w:sz w:val="18"/>
          <w:szCs w:val="18"/>
          <w:lang w:eastAsia="ja-JP"/>
        </w:rPr>
        <w:t xml:space="preserve">       </w:t>
      </w:r>
      <w:r>
        <w:rPr>
          <w:rFonts w:eastAsiaTheme="minorEastAsia" w:cs="Times New Roman"/>
          <w:sz w:val="32"/>
          <w:szCs w:val="32"/>
          <w:lang w:eastAsia="ja-JP"/>
        </w:rPr>
        <w:t xml:space="preserve">The disintegration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classical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Elfdalian is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fact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but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it is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merely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consequence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having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been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denied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status and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corresponding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role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education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and public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life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. It is, in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other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words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a negative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effect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an old-fashioned and nationalistic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policy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actively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reinforced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by the Swedish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state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. To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use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negative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effects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this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policy as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reason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maintain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it, is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both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illogical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and perverse.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 xml:space="preserve">Westerberg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states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”the supporters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this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application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choose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disregard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fact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still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many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traditional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Swedish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dialects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very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different from standard Swedish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therefore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regarded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separate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by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their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speakers”.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ind w:left="96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>1.</w:t>
      </w:r>
      <w:r>
        <w:rPr>
          <w:rFonts w:eastAsiaTheme="minorEastAsia" w:cs="Times New Roman"/>
          <w:sz w:val="18"/>
          <w:szCs w:val="18"/>
          <w:lang w:eastAsia="ja-JP"/>
        </w:rPr>
        <w:t xml:space="preserve">      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This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is a non-argument.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fact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may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be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other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varieties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Sweden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also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could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classify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separate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is irrelevant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question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whether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Älvdalska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should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be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separate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or not. If Westerberg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feels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other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Swedish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dialects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should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receive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status,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she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should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simply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apply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for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such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status in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this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forum.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ind w:left="96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>2.</w:t>
      </w:r>
      <w:r>
        <w:rPr>
          <w:rFonts w:eastAsiaTheme="minorEastAsia" w:cs="Times New Roman"/>
          <w:sz w:val="18"/>
          <w:szCs w:val="18"/>
          <w:lang w:eastAsia="ja-JP"/>
        </w:rPr>
        <w:t xml:space="preserve">       </w:t>
      </w:r>
      <w:r>
        <w:rPr>
          <w:rFonts w:eastAsiaTheme="minorEastAsia" w:cs="Times New Roman"/>
          <w:sz w:val="32"/>
          <w:szCs w:val="32"/>
          <w:lang w:eastAsia="ja-JP"/>
        </w:rPr>
        <w:t xml:space="preserve">To my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knowledge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no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comprehensive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studies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available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on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self-categorizaton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Sweden. Westerberg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does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not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herself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refer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any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publications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at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any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rate, so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statements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must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unfortunately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remain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unverifiable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at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this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point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.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however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tangible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socio-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linguistic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indications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speakers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Elfdalian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self-categorize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as speakers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separate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rather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dialect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.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Among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these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are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: 1)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founded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largest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society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country (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Ulum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Dalska), 2)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took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initiative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create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their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own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alphabet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orthography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and 3)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actively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lobbied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for and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finally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realized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introduction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their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primary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school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. </w:t>
      </w:r>
      <w:r>
        <w:rPr>
          <w:rFonts w:eastAsiaTheme="minorEastAsia" w:cs="Times New Roman"/>
          <w:sz w:val="32"/>
          <w:szCs w:val="32"/>
          <w:lang w:eastAsia="ja-JP"/>
        </w:rPr>
        <w:lastRenderedPageBreak/>
        <w:t xml:space="preserve">All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these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activities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demonstrate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speakers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Elfdalian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have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actively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engaged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in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struggle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for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revival, i.e. the (re)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appropriation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socio-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linguistic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domains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now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held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by Swedish. By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juxtaposing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their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vernacular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the standard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Sweden,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they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express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their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self-categorization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as speakers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of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that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comparable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socio-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linguistic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level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i.e.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language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parallel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to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, not a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dialect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 xml:space="preserve"> under Swedish. </w:t>
      </w:r>
    </w:p>
    <w:p w:rsidR="000243B1" w:rsidRDefault="000243B1" w:rsidP="000243B1">
      <w:pPr>
        <w:widowControl w:val="0"/>
        <w:autoSpaceDE w:val="0"/>
        <w:autoSpaceDN w:val="0"/>
        <w:adjustRightInd w:val="0"/>
        <w:spacing w:after="320"/>
        <w:rPr>
          <w:rFonts w:eastAsiaTheme="minorEastAsia" w:cs="Times New Roman"/>
          <w:sz w:val="32"/>
          <w:szCs w:val="32"/>
          <w:lang w:eastAsia="ja-JP"/>
        </w:rPr>
      </w:pPr>
      <w:r>
        <w:rPr>
          <w:rFonts w:eastAsiaTheme="minorEastAsia" w:cs="Times New Roman"/>
          <w:sz w:val="32"/>
          <w:szCs w:val="32"/>
          <w:lang w:eastAsia="ja-JP"/>
        </w:rPr>
        <w:t xml:space="preserve">Kind </w:t>
      </w:r>
      <w:proofErr w:type="spellStart"/>
      <w:r>
        <w:rPr>
          <w:rFonts w:eastAsiaTheme="minorEastAsia" w:cs="Times New Roman"/>
          <w:sz w:val="32"/>
          <w:szCs w:val="32"/>
          <w:lang w:eastAsia="ja-JP"/>
        </w:rPr>
        <w:t>regards</w:t>
      </w:r>
      <w:proofErr w:type="spellEnd"/>
      <w:r>
        <w:rPr>
          <w:rFonts w:eastAsiaTheme="minorEastAsia" w:cs="Times New Roman"/>
          <w:sz w:val="32"/>
          <w:szCs w:val="32"/>
          <w:lang w:eastAsia="ja-JP"/>
        </w:rPr>
        <w:t>,</w:t>
      </w:r>
    </w:p>
    <w:p w:rsidR="00C93D68" w:rsidRPr="009C33FF" w:rsidRDefault="000243B1" w:rsidP="000243B1">
      <w:r>
        <w:rPr>
          <w:rFonts w:eastAsiaTheme="minorEastAsia" w:cs="Times New Roman"/>
          <w:sz w:val="32"/>
          <w:szCs w:val="32"/>
          <w:lang w:eastAsia="ja-JP"/>
        </w:rPr>
        <w:t>G.K.</w:t>
      </w:r>
    </w:p>
    <w:sectPr w:rsidR="00C93D68" w:rsidRPr="009C33FF" w:rsidSect="00FB5E85">
      <w:type w:val="continuous"/>
      <w:pgSz w:w="11906" w:h="16838" w:code="9"/>
      <w:pgMar w:top="1418" w:right="1418" w:bottom="1985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FC" w:rsidRDefault="00302AFC" w:rsidP="00B90A64">
      <w:pPr>
        <w:spacing w:after="0"/>
      </w:pPr>
      <w:r>
        <w:separator/>
      </w:r>
    </w:p>
  </w:endnote>
  <w:endnote w:type="continuationSeparator" w:id="0">
    <w:p w:rsidR="00302AFC" w:rsidRDefault="00302AFC" w:rsidP="00B90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FC" w:rsidRDefault="00302AFC" w:rsidP="00B90A64">
      <w:pPr>
        <w:spacing w:after="0"/>
      </w:pPr>
      <w:r>
        <w:separator/>
      </w:r>
    </w:p>
  </w:footnote>
  <w:footnote w:type="continuationSeparator" w:id="0">
    <w:p w:rsidR="00302AFC" w:rsidRDefault="00302AFC" w:rsidP="00B90A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B1"/>
    <w:rsid w:val="00000A6B"/>
    <w:rsid w:val="000243B1"/>
    <w:rsid w:val="00050734"/>
    <w:rsid w:val="00091764"/>
    <w:rsid w:val="0011069C"/>
    <w:rsid w:val="001230A4"/>
    <w:rsid w:val="00176318"/>
    <w:rsid w:val="001B24F1"/>
    <w:rsid w:val="001D1ABA"/>
    <w:rsid w:val="002123AC"/>
    <w:rsid w:val="00302AFC"/>
    <w:rsid w:val="00333401"/>
    <w:rsid w:val="00450A53"/>
    <w:rsid w:val="00466787"/>
    <w:rsid w:val="004919EF"/>
    <w:rsid w:val="005920B5"/>
    <w:rsid w:val="005B60ED"/>
    <w:rsid w:val="005F18F3"/>
    <w:rsid w:val="00694323"/>
    <w:rsid w:val="006A1EF3"/>
    <w:rsid w:val="006D4829"/>
    <w:rsid w:val="0078440F"/>
    <w:rsid w:val="00793C52"/>
    <w:rsid w:val="007C649F"/>
    <w:rsid w:val="007F6732"/>
    <w:rsid w:val="008024E5"/>
    <w:rsid w:val="00830DE5"/>
    <w:rsid w:val="00845CA4"/>
    <w:rsid w:val="0086193A"/>
    <w:rsid w:val="008E1FCF"/>
    <w:rsid w:val="00995053"/>
    <w:rsid w:val="009C33FF"/>
    <w:rsid w:val="00A06AA5"/>
    <w:rsid w:val="00A22C6D"/>
    <w:rsid w:val="00A254E4"/>
    <w:rsid w:val="00A73249"/>
    <w:rsid w:val="00A838CF"/>
    <w:rsid w:val="00A84B0C"/>
    <w:rsid w:val="00AE42F1"/>
    <w:rsid w:val="00AF0EE6"/>
    <w:rsid w:val="00AF16D3"/>
    <w:rsid w:val="00AF55F0"/>
    <w:rsid w:val="00AF6D74"/>
    <w:rsid w:val="00B0071C"/>
    <w:rsid w:val="00B04F68"/>
    <w:rsid w:val="00B25032"/>
    <w:rsid w:val="00B90A64"/>
    <w:rsid w:val="00BA53EF"/>
    <w:rsid w:val="00C833D6"/>
    <w:rsid w:val="00C93D68"/>
    <w:rsid w:val="00CC370D"/>
    <w:rsid w:val="00D56FE6"/>
    <w:rsid w:val="00D87E01"/>
    <w:rsid w:val="00EC2F12"/>
    <w:rsid w:val="00F31EF4"/>
    <w:rsid w:val="00F34D6D"/>
    <w:rsid w:val="00FB5E85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D"/>
    <w:rPr>
      <w:rFonts w:ascii="Times New Roman" w:eastAsiaTheme="minorHAnsi" w:hAnsi="Times New Roman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C370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C370D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C370D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C370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C370D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C37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C370D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C370D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C370D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370D"/>
    <w:rPr>
      <w:rFonts w:ascii="Arial Narrow" w:eastAsiaTheme="majorEastAsia" w:hAnsi="Arial Narrow" w:cstheme="majorBidi"/>
      <w:b/>
      <w:sz w:val="36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CC370D"/>
    <w:rPr>
      <w:rFonts w:ascii="Arial Narrow" w:eastAsiaTheme="majorEastAsia" w:hAnsi="Arial Narrow" w:cstheme="majorBidi"/>
      <w:bCs/>
      <w:sz w:val="30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CC370D"/>
    <w:rPr>
      <w:rFonts w:asciiTheme="majorHAnsi" w:eastAsiaTheme="majorEastAsia" w:hAnsiTheme="majorHAnsi" w:cstheme="majorBidi"/>
      <w:b/>
      <w:bCs/>
      <w:sz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CC370D"/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C370D"/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C370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C370D"/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C370D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C370D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Rubrik">
    <w:name w:val="Title"/>
    <w:basedOn w:val="Normal"/>
    <w:link w:val="RubrikChar"/>
    <w:uiPriority w:val="10"/>
    <w:semiHidden/>
    <w:qFormat/>
    <w:rsid w:val="00CC370D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C370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CC370D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C370D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Stark">
    <w:name w:val="Strong"/>
    <w:uiPriority w:val="22"/>
    <w:semiHidden/>
    <w:rsid w:val="00CC370D"/>
    <w:rPr>
      <w:b/>
      <w:bCs/>
      <w:lang w:val="sv-SE"/>
    </w:rPr>
  </w:style>
  <w:style w:type="character" w:styleId="Betoning">
    <w:name w:val="Emphasis"/>
    <w:uiPriority w:val="20"/>
    <w:semiHidden/>
    <w:rsid w:val="00CC370D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CC370D"/>
    <w:pPr>
      <w:spacing w:after="0"/>
    </w:pPr>
    <w:rPr>
      <w:rFonts w:ascii="Times New Roman" w:eastAsiaTheme="minorHAnsi" w:hAnsi="Times New Roman"/>
      <w:lang w:eastAsia="en-US"/>
    </w:rPr>
  </w:style>
  <w:style w:type="paragraph" w:styleId="Liststycke">
    <w:name w:val="List Paragraph"/>
    <w:basedOn w:val="Normal"/>
    <w:uiPriority w:val="10"/>
    <w:qFormat/>
    <w:rsid w:val="00CC370D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CC370D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C370D"/>
    <w:rPr>
      <w:i/>
      <w:iCs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C370D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C370D"/>
    <w:rPr>
      <w:b/>
      <w:bCs/>
      <w:i/>
      <w:iCs/>
      <w:lang w:eastAsia="en-US"/>
    </w:rPr>
  </w:style>
  <w:style w:type="character" w:styleId="Diskretbetoning">
    <w:name w:val="Subtle Emphasis"/>
    <w:uiPriority w:val="19"/>
    <w:semiHidden/>
    <w:rsid w:val="00CC370D"/>
    <w:rPr>
      <w:i/>
      <w:iCs/>
      <w:lang w:val="sv-SE"/>
    </w:rPr>
  </w:style>
  <w:style w:type="character" w:styleId="Starkbetoning">
    <w:name w:val="Intense Emphasis"/>
    <w:uiPriority w:val="21"/>
    <w:semiHidden/>
    <w:rsid w:val="00CC370D"/>
    <w:rPr>
      <w:b/>
      <w:bCs/>
      <w:lang w:val="sv-SE"/>
    </w:rPr>
  </w:style>
  <w:style w:type="character" w:styleId="Diskretreferens">
    <w:name w:val="Subtle Reference"/>
    <w:uiPriority w:val="31"/>
    <w:semiHidden/>
    <w:rsid w:val="00CC370D"/>
    <w:rPr>
      <w:smallCaps/>
      <w:lang w:val="sv-SE"/>
    </w:rPr>
  </w:style>
  <w:style w:type="character" w:styleId="Starkreferens">
    <w:name w:val="Intense Reference"/>
    <w:uiPriority w:val="32"/>
    <w:semiHidden/>
    <w:rsid w:val="00CC370D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CC370D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C370D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CC370D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C370D"/>
    <w:rPr>
      <w:rFonts w:ascii="Arial" w:eastAsiaTheme="minorHAnsi" w:hAnsi="Arial"/>
      <w:sz w:val="18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CC370D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C370D"/>
    <w:rPr>
      <w:rFonts w:ascii="Arial" w:eastAsiaTheme="minorHAnsi" w:hAnsi="Arial"/>
      <w:sz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C370D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370D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370D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CC370D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CC370D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CC370D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CC370D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C370D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C370D"/>
    <w:rPr>
      <w:rFonts w:ascii="Times New Roman" w:eastAsiaTheme="minorHAnsi" w:hAnsi="Times New Roman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CC370D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C370D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C370D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C370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C370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C370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C370D"/>
    <w:rPr>
      <w:rFonts w:ascii="Times New Roman" w:eastAsiaTheme="minorHAnsi" w:hAnsi="Times New Roman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C370D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C370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C370D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C370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C370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C370D"/>
    <w:rPr>
      <w:rFonts w:ascii="Times New Roman" w:eastAsiaTheme="minorHAnsi" w:hAnsi="Times New Roman"/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C370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C37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C370D"/>
  </w:style>
  <w:style w:type="character" w:customStyle="1" w:styleId="DatumChar">
    <w:name w:val="Datum Char"/>
    <w:basedOn w:val="Standardstycketeckensnitt"/>
    <w:link w:val="Datum"/>
    <w:uiPriority w:val="99"/>
    <w:semiHidden/>
    <w:rsid w:val="00CC370D"/>
    <w:rPr>
      <w:rFonts w:ascii="Times New Roman" w:eastAsiaTheme="minorHAnsi" w:hAnsi="Times New Roman"/>
      <w:lang w:eastAsia="en-US"/>
    </w:rPr>
  </w:style>
  <w:style w:type="table" w:styleId="Diskrettabell1">
    <w:name w:val="Table Subtle 1"/>
    <w:basedOn w:val="Normaltabell"/>
    <w:uiPriority w:val="99"/>
    <w:semiHidden/>
    <w:unhideWhenUsed/>
    <w:rsid w:val="00CC370D"/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C370D"/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C370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C370D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CC370D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C370D"/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C370D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C370D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CC370D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370D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370D"/>
    <w:rPr>
      <w:rFonts w:ascii="Times New Roman" w:eastAsiaTheme="minorHAnsi" w:hAnsi="Times New Roman"/>
      <w:sz w:val="20"/>
      <w:szCs w:val="20"/>
      <w:lang w:eastAsia="en-US"/>
    </w:rPr>
  </w:style>
  <w:style w:type="table" w:styleId="Frgadlista">
    <w:name w:val="Colorful List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C370D"/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C370D"/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C370D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C370D"/>
    <w:rPr>
      <w:rFonts w:ascii="Times New Roman" w:eastAsiaTheme="minorHAnsi" w:hAnsi="Times New Roman"/>
      <w:i/>
      <w:iCs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CC370D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C370D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C370D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C370D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C370D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C370D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CC370D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C370D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C370D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C370D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370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370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370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370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370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370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370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370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370D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C370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C370D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C370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C370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C370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C370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C370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C370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C370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C370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C370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C370D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C37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370D"/>
    <w:rPr>
      <w:rFonts w:ascii="Times New Roman" w:eastAsiaTheme="minorHAnsi" w:hAnsi="Times New Roman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370D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37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370D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CC37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C37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C37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C37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C370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C370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C370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C370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C370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C370D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CC370D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CC370D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CC370D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CC370D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CC370D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CC370D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CC370D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CC370D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CC370D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CC370D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CC370D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CC370D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C370D"/>
  </w:style>
  <w:style w:type="table" w:styleId="Ljuslista">
    <w:name w:val="Light List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C370D"/>
    <w:pPr>
      <w:spacing w:after="0"/>
    </w:pPr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C370D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C370D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C370D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C370D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C370D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C370D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C37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C370D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C37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C370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C370D"/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C370D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C370D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C370D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C370D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C370D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C370D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C370D"/>
    <w:pPr>
      <w:numPr>
        <w:numId w:val="9"/>
      </w:numPr>
      <w:contextualSpacing/>
    </w:pPr>
  </w:style>
  <w:style w:type="table" w:customStyle="1" w:styleId="PlainTable1">
    <w:name w:val="Plain Table 1"/>
    <w:basedOn w:val="Normaltabell"/>
    <w:uiPriority w:val="41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C370D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C370D"/>
    <w:rPr>
      <w:rFonts w:ascii="Consolas" w:eastAsiaTheme="minorHAnsi" w:hAnsi="Consolas"/>
      <w:sz w:val="21"/>
      <w:szCs w:val="21"/>
      <w:lang w:eastAsia="en-US"/>
    </w:rPr>
  </w:style>
  <w:style w:type="table" w:styleId="Professionelltabell">
    <w:name w:val="Table Professional"/>
    <w:basedOn w:val="Normaltabell"/>
    <w:uiPriority w:val="99"/>
    <w:semiHidden/>
    <w:unhideWhenUsed/>
    <w:rsid w:val="00CC370D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C370D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C370D"/>
    <w:pPr>
      <w:numPr>
        <w:numId w:val="1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C370D"/>
    <w:pPr>
      <w:numPr>
        <w:numId w:val="1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C370D"/>
    <w:pPr>
      <w:numPr>
        <w:numId w:val="1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C370D"/>
    <w:pPr>
      <w:numPr>
        <w:numId w:val="14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C370D"/>
    <w:rPr>
      <w:lang w:val="sv-SE"/>
    </w:rPr>
  </w:style>
  <w:style w:type="table" w:customStyle="1" w:styleId="GridTable1Light">
    <w:name w:val="Grid Table 1 Light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CC370D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CC370D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CC370D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CC370D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CC370D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CC370D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CC370D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CC370D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CC370D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CC370D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CC370D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CC370D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C370D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C370D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C370D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C370D"/>
    <w:rPr>
      <w:rFonts w:ascii="Times New Roman" w:eastAsiaTheme="minorHAnsi" w:hAnsi="Times New Roman"/>
      <w:sz w:val="20"/>
      <w:szCs w:val="20"/>
      <w:lang w:eastAsia="en-US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C370D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C370D"/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C370D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C370D"/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C370D"/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C370D"/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C370D"/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C370D"/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C370D"/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C370D"/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C370D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C370D"/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C370D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C370D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C370D"/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C370D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C370D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C370D"/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C370D"/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C370D"/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C370D"/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C370D"/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CC370D"/>
    <w:pPr>
      <w:spacing w:after="0"/>
    </w:pPr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C37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C370D"/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C370D"/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C370D"/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0D"/>
    <w:rPr>
      <w:rFonts w:ascii="Times New Roman" w:eastAsiaTheme="minorHAnsi" w:hAnsi="Times New Roman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C370D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C370D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C370D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C370D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C370D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C370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C370D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C370D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C370D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370D"/>
    <w:rPr>
      <w:rFonts w:ascii="Arial Narrow" w:eastAsiaTheme="majorEastAsia" w:hAnsi="Arial Narrow" w:cstheme="majorBidi"/>
      <w:b/>
      <w:sz w:val="36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CC370D"/>
    <w:rPr>
      <w:rFonts w:ascii="Arial Narrow" w:eastAsiaTheme="majorEastAsia" w:hAnsi="Arial Narrow" w:cstheme="majorBidi"/>
      <w:bCs/>
      <w:sz w:val="30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CC370D"/>
    <w:rPr>
      <w:rFonts w:asciiTheme="majorHAnsi" w:eastAsiaTheme="majorEastAsia" w:hAnsiTheme="majorHAnsi" w:cstheme="majorBidi"/>
      <w:b/>
      <w:bCs/>
      <w:sz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CC370D"/>
    <w:rPr>
      <w:rFonts w:asciiTheme="majorHAnsi" w:eastAsiaTheme="majorEastAsia" w:hAnsiTheme="majorHAnsi" w:cstheme="majorBidi"/>
      <w:b/>
      <w:bCs/>
      <w:i/>
      <w:iCs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C370D"/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C370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C370D"/>
    <w:rPr>
      <w:rFonts w:asciiTheme="majorHAnsi" w:eastAsiaTheme="majorEastAsia" w:hAnsiTheme="majorHAnsi" w:cstheme="majorBidi"/>
      <w:i/>
      <w:iCs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C370D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C370D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Rubrik">
    <w:name w:val="Title"/>
    <w:basedOn w:val="Normal"/>
    <w:link w:val="RubrikChar"/>
    <w:uiPriority w:val="10"/>
    <w:semiHidden/>
    <w:qFormat/>
    <w:rsid w:val="00CC370D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C370D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CC370D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C370D"/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styleId="Stark">
    <w:name w:val="Strong"/>
    <w:uiPriority w:val="22"/>
    <w:semiHidden/>
    <w:rsid w:val="00CC370D"/>
    <w:rPr>
      <w:b/>
      <w:bCs/>
      <w:lang w:val="sv-SE"/>
    </w:rPr>
  </w:style>
  <w:style w:type="character" w:styleId="Betoning">
    <w:name w:val="Emphasis"/>
    <w:uiPriority w:val="20"/>
    <w:semiHidden/>
    <w:rsid w:val="00CC370D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CC370D"/>
    <w:pPr>
      <w:spacing w:after="0"/>
    </w:pPr>
    <w:rPr>
      <w:rFonts w:ascii="Times New Roman" w:eastAsiaTheme="minorHAnsi" w:hAnsi="Times New Roman"/>
      <w:lang w:eastAsia="en-US"/>
    </w:rPr>
  </w:style>
  <w:style w:type="paragraph" w:styleId="Liststycke">
    <w:name w:val="List Paragraph"/>
    <w:basedOn w:val="Normal"/>
    <w:uiPriority w:val="10"/>
    <w:qFormat/>
    <w:rsid w:val="00CC370D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CC370D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C370D"/>
    <w:rPr>
      <w:i/>
      <w:iCs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C370D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C370D"/>
    <w:rPr>
      <w:b/>
      <w:bCs/>
      <w:i/>
      <w:iCs/>
      <w:lang w:eastAsia="en-US"/>
    </w:rPr>
  </w:style>
  <w:style w:type="character" w:styleId="Diskretbetoning">
    <w:name w:val="Subtle Emphasis"/>
    <w:uiPriority w:val="19"/>
    <w:semiHidden/>
    <w:rsid w:val="00CC370D"/>
    <w:rPr>
      <w:i/>
      <w:iCs/>
      <w:lang w:val="sv-SE"/>
    </w:rPr>
  </w:style>
  <w:style w:type="character" w:styleId="Starkbetoning">
    <w:name w:val="Intense Emphasis"/>
    <w:uiPriority w:val="21"/>
    <w:semiHidden/>
    <w:rsid w:val="00CC370D"/>
    <w:rPr>
      <w:b/>
      <w:bCs/>
      <w:lang w:val="sv-SE"/>
    </w:rPr>
  </w:style>
  <w:style w:type="character" w:styleId="Diskretreferens">
    <w:name w:val="Subtle Reference"/>
    <w:uiPriority w:val="31"/>
    <w:semiHidden/>
    <w:rsid w:val="00CC370D"/>
    <w:rPr>
      <w:smallCaps/>
      <w:lang w:val="sv-SE"/>
    </w:rPr>
  </w:style>
  <w:style w:type="character" w:styleId="Starkreferens">
    <w:name w:val="Intense Reference"/>
    <w:uiPriority w:val="32"/>
    <w:semiHidden/>
    <w:rsid w:val="00CC370D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CC370D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C370D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CC370D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C370D"/>
    <w:rPr>
      <w:rFonts w:ascii="Arial" w:eastAsiaTheme="minorHAnsi" w:hAnsi="Arial"/>
      <w:sz w:val="18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CC370D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C370D"/>
    <w:rPr>
      <w:rFonts w:ascii="Arial" w:eastAsiaTheme="minorHAnsi" w:hAnsi="Arial"/>
      <w:sz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CC370D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370D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370D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CC370D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CC370D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CC370D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CC370D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C370D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C370D"/>
    <w:rPr>
      <w:rFonts w:ascii="Times New Roman" w:eastAsiaTheme="minorHAnsi" w:hAnsi="Times New Roman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CC370D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C370D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C370D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C370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C370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C370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C370D"/>
    <w:rPr>
      <w:rFonts w:ascii="Times New Roman" w:eastAsiaTheme="minorHAnsi" w:hAnsi="Times New Roman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C370D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C370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C370D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C370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C370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C370D"/>
    <w:rPr>
      <w:rFonts w:ascii="Times New Roman" w:eastAsiaTheme="minorHAnsi" w:hAnsi="Times New Roman"/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C370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C37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C370D"/>
  </w:style>
  <w:style w:type="character" w:customStyle="1" w:styleId="DatumChar">
    <w:name w:val="Datum Char"/>
    <w:basedOn w:val="Standardstycketeckensnitt"/>
    <w:link w:val="Datum"/>
    <w:uiPriority w:val="99"/>
    <w:semiHidden/>
    <w:rsid w:val="00CC370D"/>
    <w:rPr>
      <w:rFonts w:ascii="Times New Roman" w:eastAsiaTheme="minorHAnsi" w:hAnsi="Times New Roman"/>
      <w:lang w:eastAsia="en-US"/>
    </w:rPr>
  </w:style>
  <w:style w:type="table" w:styleId="Diskrettabell1">
    <w:name w:val="Table Subtle 1"/>
    <w:basedOn w:val="Normaltabell"/>
    <w:uiPriority w:val="99"/>
    <w:semiHidden/>
    <w:unhideWhenUsed/>
    <w:rsid w:val="00CC370D"/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C370D"/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C370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C370D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CC370D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C370D"/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C370D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C370D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CC370D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370D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370D"/>
    <w:rPr>
      <w:rFonts w:ascii="Times New Roman" w:eastAsiaTheme="minorHAnsi" w:hAnsi="Times New Roman"/>
      <w:sz w:val="20"/>
      <w:szCs w:val="20"/>
      <w:lang w:eastAsia="en-US"/>
    </w:rPr>
  </w:style>
  <w:style w:type="table" w:styleId="Frgadlista">
    <w:name w:val="Colorful List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C370D"/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C370D"/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C370D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C370D"/>
    <w:rPr>
      <w:rFonts w:ascii="Times New Roman" w:eastAsiaTheme="minorHAnsi" w:hAnsi="Times New Roman"/>
      <w:i/>
      <w:iCs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CC370D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C370D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C370D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C370D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C370D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C370D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CC370D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C370D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C370D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C370D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370D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370D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370D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370D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370D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370D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370D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370D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370D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C370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C370D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C370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C370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C370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C370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C370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C370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C370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C370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C370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C370D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C37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370D"/>
    <w:rPr>
      <w:rFonts w:ascii="Times New Roman" w:eastAsiaTheme="minorHAnsi" w:hAnsi="Times New Roman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370D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37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370D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CC37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C37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C37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C37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C370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C370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C370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C370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C370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C370D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CC370D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CC370D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CC370D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CC370D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CC370D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CC370D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CC370D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CC370D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CC370D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CC370D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CC370D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CC370D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C370D"/>
  </w:style>
  <w:style w:type="table" w:styleId="Ljuslista">
    <w:name w:val="Light List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C370D"/>
    <w:pPr>
      <w:spacing w:after="0"/>
    </w:pPr>
    <w:rPr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C370D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C370D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C370D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C370D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C370D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C370D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C37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C370D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C37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C370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C370D"/>
    <w:pPr>
      <w:spacing w:after="0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C370D"/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C370D"/>
    <w:pPr>
      <w:spacing w:after="0"/>
    </w:pPr>
    <w:rPr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C370D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C370D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C370D"/>
    <w:pPr>
      <w:numPr>
        <w:numId w:val="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C370D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C370D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C370D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C370D"/>
    <w:pPr>
      <w:numPr>
        <w:numId w:val="9"/>
      </w:numPr>
      <w:contextualSpacing/>
    </w:pPr>
  </w:style>
  <w:style w:type="table" w:customStyle="1" w:styleId="PlainTable1">
    <w:name w:val="Plain Table 1"/>
    <w:basedOn w:val="Normaltabell"/>
    <w:uiPriority w:val="41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CC370D"/>
    <w:pPr>
      <w:spacing w:after="0"/>
    </w:pPr>
    <w:rPr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C370D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C370D"/>
    <w:rPr>
      <w:rFonts w:ascii="Consolas" w:eastAsiaTheme="minorHAnsi" w:hAnsi="Consolas"/>
      <w:sz w:val="21"/>
      <w:szCs w:val="21"/>
      <w:lang w:eastAsia="en-US"/>
    </w:rPr>
  </w:style>
  <w:style w:type="table" w:styleId="Professionelltabell">
    <w:name w:val="Table Professional"/>
    <w:basedOn w:val="Normaltabell"/>
    <w:uiPriority w:val="99"/>
    <w:semiHidden/>
    <w:unhideWhenUsed/>
    <w:rsid w:val="00CC370D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C370D"/>
    <w:pPr>
      <w:numPr>
        <w:numId w:val="10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C370D"/>
    <w:pPr>
      <w:numPr>
        <w:numId w:val="11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C370D"/>
    <w:pPr>
      <w:numPr>
        <w:numId w:val="12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C370D"/>
    <w:pPr>
      <w:numPr>
        <w:numId w:val="13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C370D"/>
    <w:pPr>
      <w:numPr>
        <w:numId w:val="14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C370D"/>
    <w:rPr>
      <w:lang w:val="sv-SE"/>
    </w:rPr>
  </w:style>
  <w:style w:type="table" w:customStyle="1" w:styleId="GridTable1Light">
    <w:name w:val="Grid Table 1 Light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CC370D"/>
    <w:pPr>
      <w:spacing w:after="0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CC370D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CC370D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CC370D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CC370D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CC370D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CC370D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CC370D"/>
    <w:pPr>
      <w:spacing w:after="0"/>
    </w:pPr>
    <w:rPr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CC370D"/>
    <w:pPr>
      <w:spacing w:after="0"/>
    </w:pPr>
    <w:rPr>
      <w:color w:val="003766" w:themeColor="accent1" w:themeShade="BF"/>
      <w:lang w:eastAsia="en-US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CC370D"/>
    <w:pPr>
      <w:spacing w:after="0"/>
    </w:pPr>
    <w:rPr>
      <w:color w:val="547487" w:themeColor="accent2" w:themeShade="BF"/>
      <w:lang w:eastAsia="en-US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CC370D"/>
    <w:pPr>
      <w:spacing w:after="0"/>
    </w:pPr>
    <w:rPr>
      <w:color w:val="731D31" w:themeColor="accent3" w:themeShade="BF"/>
      <w:lang w:eastAsia="en-US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CC370D"/>
    <w:pPr>
      <w:spacing w:after="0"/>
    </w:pPr>
    <w:rPr>
      <w:color w:val="BE3B00" w:themeColor="accent4" w:themeShade="BF"/>
      <w:lang w:eastAsia="en-US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CC370D"/>
    <w:pPr>
      <w:spacing w:after="0"/>
    </w:pPr>
    <w:rPr>
      <w:color w:val="3E4D20" w:themeColor="accent5" w:themeShade="BF"/>
      <w:lang w:eastAsia="en-US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CC370D"/>
    <w:pPr>
      <w:spacing w:after="0"/>
    </w:pPr>
    <w:rPr>
      <w:color w:val="44AD9C" w:themeColor="accent6" w:themeShade="BF"/>
      <w:lang w:eastAsia="en-US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C370D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C370D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C370D"/>
    <w:rPr>
      <w:rFonts w:ascii="Times New Roman" w:eastAsiaTheme="minorHAnsi" w:hAnsi="Times New Roman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C370D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C370D"/>
    <w:rPr>
      <w:rFonts w:ascii="Times New Roman" w:eastAsiaTheme="minorHAnsi" w:hAnsi="Times New Roman"/>
      <w:sz w:val="20"/>
      <w:szCs w:val="20"/>
      <w:lang w:eastAsia="en-US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C370D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C370D"/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C370D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C370D"/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C370D"/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C370D"/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C370D"/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C370D"/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C370D"/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C370D"/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C370D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C370D"/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C370D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C370D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C370D"/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C370D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C370D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C370D"/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C370D"/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C370D"/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C370D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C370D"/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C370D"/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CC370D"/>
    <w:pPr>
      <w:spacing w:after="0"/>
    </w:pPr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C370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C370D"/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C370D"/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C370D"/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GU" id="{2A90034D-9E5E-4637-B0BB-A4CE1EB689EB}" vid="{2366F265-50B0-46D6-90BA-A1DBA0BAA11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0608-4BDC-4D7F-8EEB-0945494D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universitet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Rosenkvist</dc:creator>
  <cp:lastModifiedBy>Pål</cp:lastModifiedBy>
  <cp:revision>2</cp:revision>
  <dcterms:created xsi:type="dcterms:W3CDTF">2015-10-04T15:47:00Z</dcterms:created>
  <dcterms:modified xsi:type="dcterms:W3CDTF">2015-10-04T15:47:00Z</dcterms:modified>
</cp:coreProperties>
</file>